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关于曲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靖能投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云维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销售有限公司</w:t>
      </w:r>
    </w:p>
    <w:p>
      <w:pPr>
        <w:ind w:firstLine="2640" w:firstLineChars="6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采购结果的公示</w:t>
      </w:r>
    </w:p>
    <w:p>
      <w:pPr>
        <w:numPr>
          <w:numId w:val="0"/>
        </w:numPr>
        <w:ind w:left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项目名称：</w:t>
      </w:r>
    </w:p>
    <w:p>
      <w:pPr>
        <w:numPr>
          <w:numId w:val="0"/>
        </w:numPr>
        <w:ind w:leftChars="20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曲靖能投云维销售有限公司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2024-2025年度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常年法律顾问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竞争性谈判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招采。</w:t>
      </w:r>
    </w:p>
    <w:p>
      <w:pPr>
        <w:numPr>
          <w:numId w:val="0"/>
        </w:numPr>
        <w:ind w:left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成交候选人排名：</w:t>
      </w:r>
    </w:p>
    <w:p>
      <w:pPr>
        <w:numPr>
          <w:ilvl w:val="0"/>
          <w:numId w:val="0"/>
        </w:numPr>
        <w:ind w:left="0" w:leftChars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候选人：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云南众济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律师事务所，综合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90.33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分。</w:t>
      </w:r>
    </w:p>
    <w:p>
      <w:pPr>
        <w:numPr>
          <w:ilvl w:val="0"/>
          <w:numId w:val="0"/>
        </w:numPr>
        <w:ind w:left="0" w:leftChars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候选人：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云南凌云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律师事务所，综合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88.66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分。</w:t>
      </w:r>
    </w:p>
    <w:p>
      <w:pPr>
        <w:numPr>
          <w:ilvl w:val="0"/>
          <w:numId w:val="0"/>
        </w:numPr>
        <w:ind w:left="0" w:leftChars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候选人：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云南勤业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律师事务所，综合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分。</w:t>
      </w:r>
    </w:p>
    <w:p>
      <w:pPr>
        <w:numPr>
          <w:numId w:val="0"/>
        </w:numPr>
        <w:ind w:left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公告时间：</w:t>
      </w:r>
    </w:p>
    <w:p>
      <w:pPr>
        <w:numPr>
          <w:numId w:val="0"/>
        </w:numPr>
        <w:ind w:leftChars="20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年5月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日至5月2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。公示期间所有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投标人或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其他利害关系人对公示结果有异议，可以向采购人反馈，逾期将不再受理。公示结束后如未收到异议反馈，则以排名第一的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候选人作为最终成交人。</w:t>
      </w:r>
    </w:p>
    <w:p>
      <w:pPr>
        <w:numPr>
          <w:numId w:val="0"/>
        </w:numPr>
        <w:ind w:left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监督部门：</w:t>
      </w:r>
    </w:p>
    <w:p>
      <w:pPr>
        <w:numPr>
          <w:numId w:val="0"/>
        </w:numPr>
        <w:ind w:leftChars="20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本采购项目监督部门为综合管理部纪检监督岗。</w:t>
      </w:r>
    </w:p>
    <w:p>
      <w:pPr>
        <w:numPr>
          <w:numId w:val="0"/>
        </w:numPr>
        <w:ind w:left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联系方式：</w:t>
      </w:r>
    </w:p>
    <w:p>
      <w:pPr>
        <w:numPr>
          <w:ilvl w:val="0"/>
          <w:numId w:val="0"/>
        </w:numPr>
        <w:ind w:left="0" w:leftChars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采购人：曲靖能投云维销售有限公司</w:t>
      </w:r>
    </w:p>
    <w:p>
      <w:pPr>
        <w:numPr>
          <w:ilvl w:val="0"/>
          <w:numId w:val="0"/>
        </w:numPr>
        <w:ind w:left="0" w:leftChars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地址：曲靖经开区翠峰西路64号</w:t>
      </w:r>
    </w:p>
    <w:p>
      <w:pPr>
        <w:numPr>
          <w:ilvl w:val="0"/>
          <w:numId w:val="0"/>
        </w:numPr>
        <w:ind w:left="0" w:leftChars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联系人：严光平</w:t>
      </w:r>
    </w:p>
    <w:p>
      <w:pPr>
        <w:numPr>
          <w:ilvl w:val="0"/>
          <w:numId w:val="0"/>
        </w:numPr>
        <w:ind w:left="0" w:leftChars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联系方式：13769588173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4160" w:firstLineChars="13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4160" w:firstLineChars="1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曲靖能投云维销售有限公司</w:t>
      </w:r>
    </w:p>
    <w:p>
      <w:pPr>
        <w:numPr>
          <w:ilvl w:val="0"/>
          <w:numId w:val="0"/>
        </w:numPr>
        <w:ind w:left="0" w:leftChars="0" w:firstLine="5040" w:firstLineChars="157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年5月2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2NjZDU5NDA2ZjhmYjMwMWY4MDYwMjNhYzljNDMifQ=="/>
  </w:docVars>
  <w:rsids>
    <w:rsidRoot w:val="450F3613"/>
    <w:rsid w:val="142331F8"/>
    <w:rsid w:val="1EAA178C"/>
    <w:rsid w:val="1F453540"/>
    <w:rsid w:val="24F353B2"/>
    <w:rsid w:val="2D032E18"/>
    <w:rsid w:val="41D67795"/>
    <w:rsid w:val="43E50A19"/>
    <w:rsid w:val="450F3613"/>
    <w:rsid w:val="56C1680E"/>
    <w:rsid w:val="5B051233"/>
    <w:rsid w:val="5ED30749"/>
    <w:rsid w:val="62DD5565"/>
    <w:rsid w:val="77F1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365</Characters>
  <Lines>0</Lines>
  <Paragraphs>0</Paragraphs>
  <TotalTime>106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2023-05-25T03:08:00Z</dcterms:created>
  <dc:creator>老严</dc:creator>
  <cp:lastModifiedBy>老严</cp:lastModifiedBy>
  <dcterms:modified xsi:type="dcterms:W3CDTF">2024-05-24T01:02:15Z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CC642970A6564B0D83EBDC43A48C4694_11</vt:lpwstr>
  </property>
</Properties>
</file>